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B6A" w:rsidRDefault="00965B6A" w:rsidP="00965B6A">
      <w:pPr>
        <w:pStyle w:val="a3"/>
        <w:widowControl w:val="0"/>
        <w:autoSpaceDE w:val="0"/>
        <w:ind w:left="0" w:firstLine="709"/>
        <w:jc w:val="right"/>
        <w:rPr>
          <w:spacing w:val="-8"/>
          <w:sz w:val="28"/>
          <w:szCs w:val="28"/>
          <w:lang w:val="ru-RU"/>
        </w:rPr>
      </w:pPr>
      <w:r>
        <w:rPr>
          <w:spacing w:val="-8"/>
          <w:sz w:val="28"/>
          <w:szCs w:val="28"/>
          <w:lang w:val="ru-RU"/>
        </w:rPr>
        <w:t xml:space="preserve">Приложение № </w:t>
      </w:r>
      <w:r w:rsidR="005366D6">
        <w:rPr>
          <w:spacing w:val="-8"/>
          <w:sz w:val="28"/>
          <w:szCs w:val="28"/>
          <w:lang w:val="ru-RU"/>
        </w:rPr>
        <w:t>5</w:t>
      </w:r>
      <w:bookmarkStart w:id="0" w:name="_GoBack"/>
      <w:bookmarkEnd w:id="0"/>
    </w:p>
    <w:p w:rsidR="00965B6A" w:rsidRDefault="00965B6A" w:rsidP="00965B6A">
      <w:pPr>
        <w:pStyle w:val="a3"/>
        <w:widowControl w:val="0"/>
        <w:autoSpaceDE w:val="0"/>
        <w:ind w:left="0" w:firstLine="709"/>
        <w:jc w:val="right"/>
        <w:rPr>
          <w:spacing w:val="-8"/>
          <w:sz w:val="28"/>
          <w:szCs w:val="28"/>
          <w:lang w:val="ru-RU"/>
        </w:rPr>
      </w:pPr>
      <w:r>
        <w:rPr>
          <w:spacing w:val="-8"/>
          <w:sz w:val="28"/>
          <w:szCs w:val="28"/>
          <w:lang w:val="ru-RU"/>
        </w:rPr>
        <w:t>к Техническому заданию</w:t>
      </w:r>
    </w:p>
    <w:p w:rsidR="0040762A" w:rsidRDefault="00B968F3" w:rsidP="00965B6A">
      <w:pPr>
        <w:pStyle w:val="20"/>
        <w:shd w:val="clear" w:color="auto" w:fill="auto"/>
        <w:spacing w:after="2311"/>
        <w:ind w:right="780" w:firstLine="0"/>
      </w:pPr>
      <w:r>
        <w:rPr>
          <w:noProof/>
          <w:lang w:bidi="ar-SA"/>
        </w:rPr>
        <mc:AlternateContent>
          <mc:Choice Requires="wps">
            <w:drawing>
              <wp:anchor distT="90170" distB="0" distL="63500" distR="63500" simplePos="0" relativeHeight="251658752" behindDoc="0" locked="0" layoutInCell="1" allowOverlap="1" wp14:anchorId="3A167BAB" wp14:editId="0B932D16">
                <wp:simplePos x="0" y="0"/>
                <wp:positionH relativeFrom="margin">
                  <wp:posOffset>-80645</wp:posOffset>
                </wp:positionH>
                <wp:positionV relativeFrom="margin">
                  <wp:posOffset>962025</wp:posOffset>
                </wp:positionV>
                <wp:extent cx="6099810" cy="202565"/>
                <wp:effectExtent l="4445" t="0" r="1270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9810" cy="202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968F3" w:rsidRPr="00B968F3" w:rsidRDefault="00B968F3" w:rsidP="00B968F3">
                            <w:pPr>
                              <w:pStyle w:val="20"/>
                              <w:shd w:val="clear" w:color="auto" w:fill="auto"/>
                              <w:spacing w:after="0" w:line="266" w:lineRule="exact"/>
                              <w:ind w:firstLine="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B968F3">
                              <w:rPr>
                                <w:rStyle w:val="2Exact"/>
                                <w:b/>
                                <w:sz w:val="28"/>
                              </w:rPr>
                              <w:t>Реквизиты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167BA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6.35pt;margin-top:75.75pt;width:480.3pt;height:15.95pt;z-index:251658752;visibility:visible;mso-wrap-style:square;mso-width-percent:0;mso-height-percent:0;mso-wrap-distance-left:5pt;mso-wrap-distance-top:7.1pt;mso-wrap-distance-right:5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" filled="f" stroked="f">
                <v:textbox inset="0,0,0,0">
                  <w:txbxContent>
                    <w:p w:rsidR="00B968F3" w:rsidRPr="00B968F3" w:rsidRDefault="00B968F3" w:rsidP="00B968F3">
                      <w:pPr>
                        <w:pStyle w:val="20"/>
                        <w:shd w:val="clear" w:color="auto" w:fill="auto"/>
                        <w:spacing w:after="0" w:line="266" w:lineRule="exact"/>
                        <w:ind w:firstLine="0"/>
                        <w:jc w:val="center"/>
                        <w:rPr>
                          <w:b/>
                          <w:sz w:val="28"/>
                        </w:rPr>
                      </w:pPr>
                      <w:r w:rsidRPr="00B968F3">
                        <w:rPr>
                          <w:rStyle w:val="2Exact"/>
                          <w:b/>
                          <w:sz w:val="28"/>
                        </w:rPr>
                        <w:t>Реквизиты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:rsidR="0040762A" w:rsidRPr="00223CAE" w:rsidRDefault="00A07C48">
      <w:pPr>
        <w:pStyle w:val="20"/>
        <w:numPr>
          <w:ilvl w:val="0"/>
          <w:numId w:val="1"/>
        </w:numPr>
        <w:shd w:val="clear" w:color="auto" w:fill="auto"/>
        <w:tabs>
          <w:tab w:val="left" w:pos="830"/>
        </w:tabs>
        <w:spacing w:after="0" w:line="319" w:lineRule="exact"/>
        <w:ind w:left="840" w:right="2040"/>
      </w:pPr>
      <w:r w:rsidRPr="00223CAE">
        <w:t xml:space="preserve">Приходная статья для поступления обеспечительного платежа </w:t>
      </w:r>
      <w:r w:rsidR="00B968F3" w:rsidRPr="00223CAE">
        <w:t>–</w:t>
      </w:r>
      <w:r w:rsidRPr="00223CAE">
        <w:t xml:space="preserve"> </w:t>
      </w:r>
      <w:r w:rsidR="00B968F3" w:rsidRPr="00223CAE">
        <w:t>3.020107071338</w:t>
      </w:r>
      <w:r w:rsidRPr="00223CAE">
        <w:t xml:space="preserve"> (УБиОО).</w:t>
      </w:r>
    </w:p>
    <w:p w:rsidR="0040762A" w:rsidRPr="00223CAE" w:rsidRDefault="00A07C48">
      <w:pPr>
        <w:pStyle w:val="20"/>
        <w:numPr>
          <w:ilvl w:val="0"/>
          <w:numId w:val="1"/>
        </w:numPr>
        <w:shd w:val="clear" w:color="auto" w:fill="auto"/>
        <w:tabs>
          <w:tab w:val="left" w:pos="836"/>
        </w:tabs>
        <w:spacing w:after="0" w:line="319" w:lineRule="exact"/>
        <w:ind w:left="840" w:right="2040"/>
      </w:pPr>
      <w:r w:rsidRPr="00223CAE">
        <w:t>Расходная статья для возврата обеспечительного платежа — 020107071302 (УБиОО).</w:t>
      </w:r>
    </w:p>
    <w:p w:rsidR="0040762A" w:rsidRPr="00223CAE" w:rsidRDefault="00A07C48">
      <w:pPr>
        <w:pStyle w:val="20"/>
        <w:numPr>
          <w:ilvl w:val="0"/>
          <w:numId w:val="1"/>
        </w:numPr>
        <w:shd w:val="clear" w:color="auto" w:fill="auto"/>
        <w:tabs>
          <w:tab w:val="left" w:pos="836"/>
        </w:tabs>
        <w:spacing w:after="0" w:line="319" w:lineRule="exact"/>
        <w:ind w:left="840"/>
      </w:pPr>
      <w:r w:rsidRPr="00223CAE">
        <w:t>Расчетный счет: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47"/>
        <w:gridCol w:w="6533"/>
      </w:tblGrid>
      <w:tr w:rsidR="0040762A">
        <w:trPr>
          <w:trHeight w:hRule="exact" w:val="379"/>
          <w:jc w:val="center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762A" w:rsidRDefault="00A07C48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266" w:lineRule="exact"/>
              <w:ind w:firstLine="0"/>
            </w:pPr>
            <w:r>
              <w:rPr>
                <w:rStyle w:val="21"/>
              </w:rPr>
              <w:t>Наименование</w:t>
            </w:r>
          </w:p>
        </w:tc>
        <w:tc>
          <w:tcPr>
            <w:tcW w:w="6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762A" w:rsidRDefault="00A07C48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266" w:lineRule="exact"/>
              <w:ind w:firstLine="0"/>
            </w:pPr>
            <w:r>
              <w:rPr>
                <w:rStyle w:val="21"/>
              </w:rPr>
              <w:t>ПАО «Россети Московский регион»</w:t>
            </w:r>
          </w:p>
        </w:tc>
      </w:tr>
      <w:tr w:rsidR="0040762A">
        <w:trPr>
          <w:trHeight w:hRule="exact" w:val="1589"/>
          <w:jc w:val="center"/>
        </w:trPr>
        <w:tc>
          <w:tcPr>
            <w:tcW w:w="2947" w:type="dxa"/>
            <w:tcBorders>
              <w:left w:val="single" w:sz="4" w:space="0" w:color="auto"/>
            </w:tcBorders>
            <w:shd w:val="clear" w:color="auto" w:fill="FFFFFF"/>
          </w:tcPr>
          <w:p w:rsidR="0040762A" w:rsidRDefault="00A07C48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406" w:lineRule="exact"/>
              <w:ind w:firstLine="0"/>
            </w:pPr>
            <w:r>
              <w:rPr>
                <w:rStyle w:val="21"/>
              </w:rPr>
              <w:t>Получатель платежа</w:t>
            </w:r>
          </w:p>
          <w:p w:rsidR="0040762A" w:rsidRDefault="00A07C48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406" w:lineRule="exact"/>
              <w:ind w:firstLine="0"/>
            </w:pPr>
            <w:r>
              <w:rPr>
                <w:rStyle w:val="21"/>
              </w:rPr>
              <w:t>Юридический адрес</w:t>
            </w:r>
          </w:p>
          <w:p w:rsidR="0040762A" w:rsidRDefault="00A07C48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406" w:lineRule="exact"/>
              <w:ind w:firstLine="0"/>
            </w:pPr>
            <w:r>
              <w:rPr>
                <w:rStyle w:val="21"/>
              </w:rPr>
              <w:t>Почтовый адрес</w:t>
            </w:r>
          </w:p>
          <w:p w:rsidR="0040762A" w:rsidRDefault="00A07C48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406" w:lineRule="exact"/>
              <w:ind w:firstLine="0"/>
            </w:pPr>
            <w:r>
              <w:rPr>
                <w:rStyle w:val="21"/>
              </w:rPr>
              <w:t>ИНН</w:t>
            </w:r>
          </w:p>
        </w:tc>
        <w:tc>
          <w:tcPr>
            <w:tcW w:w="653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762A" w:rsidRDefault="00A07C48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403" w:lineRule="exact"/>
              <w:ind w:firstLine="0"/>
            </w:pPr>
            <w:r>
              <w:rPr>
                <w:rStyle w:val="21"/>
              </w:rPr>
              <w:t>ПАО «Россети Московский регион»</w:t>
            </w:r>
          </w:p>
          <w:p w:rsidR="0040762A" w:rsidRDefault="00A07C48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403" w:lineRule="exact"/>
              <w:ind w:firstLine="0"/>
            </w:pPr>
            <w:r>
              <w:rPr>
                <w:rStyle w:val="21"/>
              </w:rPr>
              <w:t>115114, г. Москва, 2-ой Павелецкий пр-д, д.З, стр. 2.</w:t>
            </w:r>
          </w:p>
          <w:p w:rsidR="0040762A" w:rsidRDefault="00A07C48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403" w:lineRule="exact"/>
              <w:ind w:firstLine="0"/>
            </w:pPr>
            <w:r>
              <w:rPr>
                <w:rStyle w:val="21"/>
              </w:rPr>
              <w:t>115114, г. Москва, 2-ой Павелецкий пр-д, д.З, стр. 2.</w:t>
            </w:r>
          </w:p>
          <w:p w:rsidR="0040762A" w:rsidRDefault="00A07C48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403" w:lineRule="exact"/>
              <w:ind w:firstLine="0"/>
            </w:pPr>
            <w:r>
              <w:rPr>
                <w:rStyle w:val="21"/>
              </w:rPr>
              <w:t>5036065113</w:t>
            </w:r>
          </w:p>
        </w:tc>
      </w:tr>
      <w:tr w:rsidR="0040762A">
        <w:trPr>
          <w:trHeight w:hRule="exact" w:val="398"/>
          <w:jc w:val="center"/>
        </w:trPr>
        <w:tc>
          <w:tcPr>
            <w:tcW w:w="294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0762A" w:rsidRDefault="00A07C48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266" w:lineRule="exact"/>
              <w:ind w:firstLine="0"/>
            </w:pPr>
            <w:r>
              <w:rPr>
                <w:rStyle w:val="21"/>
              </w:rPr>
              <w:t>КПП</w:t>
            </w:r>
          </w:p>
        </w:tc>
        <w:tc>
          <w:tcPr>
            <w:tcW w:w="653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0762A" w:rsidRDefault="00A07C48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266" w:lineRule="exact"/>
              <w:ind w:firstLine="0"/>
            </w:pPr>
            <w:r>
              <w:rPr>
                <w:rStyle w:val="21"/>
              </w:rPr>
              <w:t>997650001</w:t>
            </w:r>
          </w:p>
        </w:tc>
      </w:tr>
      <w:tr w:rsidR="0040762A">
        <w:trPr>
          <w:trHeight w:hRule="exact" w:val="403"/>
          <w:jc w:val="center"/>
        </w:trPr>
        <w:tc>
          <w:tcPr>
            <w:tcW w:w="294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0762A" w:rsidRDefault="00A07C48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266" w:lineRule="exact"/>
              <w:ind w:firstLine="0"/>
            </w:pPr>
            <w:r>
              <w:rPr>
                <w:rStyle w:val="21"/>
              </w:rPr>
              <w:t>ОГРН</w:t>
            </w:r>
          </w:p>
        </w:tc>
        <w:tc>
          <w:tcPr>
            <w:tcW w:w="653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0762A" w:rsidRDefault="00A07C48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266" w:lineRule="exact"/>
              <w:ind w:firstLine="0"/>
            </w:pPr>
            <w:r>
              <w:rPr>
                <w:rStyle w:val="21"/>
              </w:rPr>
              <w:t>1057746555811</w:t>
            </w:r>
          </w:p>
        </w:tc>
      </w:tr>
      <w:tr w:rsidR="0040762A">
        <w:trPr>
          <w:trHeight w:hRule="exact" w:val="398"/>
          <w:jc w:val="center"/>
        </w:trPr>
        <w:tc>
          <w:tcPr>
            <w:tcW w:w="294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0762A" w:rsidRDefault="00A07C48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266" w:lineRule="exact"/>
              <w:ind w:firstLine="0"/>
            </w:pPr>
            <w:r>
              <w:rPr>
                <w:rStyle w:val="21"/>
              </w:rPr>
              <w:t>ОКНО</w:t>
            </w:r>
          </w:p>
        </w:tc>
        <w:tc>
          <w:tcPr>
            <w:tcW w:w="653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0762A" w:rsidRDefault="00A07C48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266" w:lineRule="exact"/>
              <w:ind w:firstLine="0"/>
            </w:pPr>
            <w:r>
              <w:rPr>
                <w:rStyle w:val="21"/>
              </w:rPr>
              <w:t>75273098</w:t>
            </w:r>
          </w:p>
        </w:tc>
      </w:tr>
      <w:tr w:rsidR="0040762A">
        <w:trPr>
          <w:trHeight w:hRule="exact" w:val="826"/>
          <w:jc w:val="center"/>
        </w:trPr>
        <w:tc>
          <w:tcPr>
            <w:tcW w:w="294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0762A" w:rsidRDefault="00A07C48">
            <w:pPr>
              <w:pStyle w:val="20"/>
              <w:framePr w:w="9480" w:wrap="notBeside" w:vAnchor="text" w:hAnchor="text" w:xAlign="center" w:y="1"/>
              <w:shd w:val="clear" w:color="auto" w:fill="auto"/>
              <w:spacing w:after="140" w:line="266" w:lineRule="exact"/>
              <w:ind w:firstLine="0"/>
            </w:pPr>
            <w:r>
              <w:rPr>
                <w:rStyle w:val="21"/>
              </w:rPr>
              <w:t>Корреспондентский счет</w:t>
            </w:r>
          </w:p>
          <w:p w:rsidR="0040762A" w:rsidRDefault="00A07C48">
            <w:pPr>
              <w:pStyle w:val="20"/>
              <w:framePr w:w="9480" w:wrap="notBeside" w:vAnchor="text" w:hAnchor="text" w:xAlign="center" w:y="1"/>
              <w:shd w:val="clear" w:color="auto" w:fill="auto"/>
              <w:spacing w:before="140" w:after="0" w:line="266" w:lineRule="exact"/>
              <w:ind w:firstLine="0"/>
            </w:pPr>
            <w:r>
              <w:rPr>
                <w:rStyle w:val="21"/>
              </w:rPr>
              <w:t>Наименование банка</w:t>
            </w:r>
          </w:p>
        </w:tc>
        <w:tc>
          <w:tcPr>
            <w:tcW w:w="653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0762A" w:rsidRDefault="00A07C48">
            <w:pPr>
              <w:pStyle w:val="20"/>
              <w:framePr w:w="9480" w:wrap="notBeside" w:vAnchor="text" w:hAnchor="text" w:xAlign="center" w:y="1"/>
              <w:shd w:val="clear" w:color="auto" w:fill="auto"/>
              <w:spacing w:after="140" w:line="266" w:lineRule="exact"/>
              <w:ind w:firstLine="0"/>
            </w:pPr>
            <w:r>
              <w:rPr>
                <w:rStyle w:val="21"/>
              </w:rPr>
              <w:t>30101810200000000593</w:t>
            </w:r>
          </w:p>
          <w:p w:rsidR="0040762A" w:rsidRDefault="00A07C48">
            <w:pPr>
              <w:pStyle w:val="20"/>
              <w:framePr w:w="9480" w:wrap="notBeside" w:vAnchor="text" w:hAnchor="text" w:xAlign="center" w:y="1"/>
              <w:shd w:val="clear" w:color="auto" w:fill="auto"/>
              <w:spacing w:before="140" w:after="0" w:line="266" w:lineRule="exact"/>
              <w:ind w:firstLine="0"/>
            </w:pPr>
            <w:r>
              <w:rPr>
                <w:rStyle w:val="21"/>
              </w:rPr>
              <w:t>АО «Альфа-Банк»</w:t>
            </w:r>
          </w:p>
        </w:tc>
      </w:tr>
      <w:tr w:rsidR="0040762A">
        <w:trPr>
          <w:trHeight w:hRule="exact" w:val="374"/>
          <w:jc w:val="center"/>
        </w:trPr>
        <w:tc>
          <w:tcPr>
            <w:tcW w:w="294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0762A" w:rsidRDefault="00A07C48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266" w:lineRule="exact"/>
              <w:ind w:firstLine="0"/>
            </w:pPr>
            <w:r>
              <w:rPr>
                <w:rStyle w:val="21"/>
              </w:rPr>
              <w:t>БИК</w:t>
            </w:r>
          </w:p>
        </w:tc>
        <w:tc>
          <w:tcPr>
            <w:tcW w:w="653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0762A" w:rsidRDefault="00A07C48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266" w:lineRule="exact"/>
              <w:ind w:firstLine="0"/>
            </w:pPr>
            <w:r>
              <w:rPr>
                <w:rStyle w:val="21"/>
              </w:rPr>
              <w:t>044525593</w:t>
            </w:r>
          </w:p>
        </w:tc>
      </w:tr>
      <w:tr w:rsidR="0040762A">
        <w:trPr>
          <w:trHeight w:hRule="exact" w:val="456"/>
          <w:jc w:val="center"/>
        </w:trPr>
        <w:tc>
          <w:tcPr>
            <w:tcW w:w="294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0762A" w:rsidRDefault="00A07C48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266" w:lineRule="exact"/>
              <w:ind w:firstLine="0"/>
            </w:pPr>
            <w:r w:rsidRPr="00223CAE">
              <w:t>Расчетный счет</w:t>
            </w:r>
          </w:p>
        </w:tc>
        <w:tc>
          <w:tcPr>
            <w:tcW w:w="653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762A" w:rsidRDefault="00223CAE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266" w:lineRule="exact"/>
              <w:ind w:firstLine="0"/>
            </w:pPr>
            <w:r w:rsidRPr="00223CAE">
              <w:t>40702810699983145016</w:t>
            </w:r>
          </w:p>
        </w:tc>
      </w:tr>
      <w:tr w:rsidR="0040762A">
        <w:trPr>
          <w:trHeight w:hRule="exact" w:val="427"/>
          <w:jc w:val="center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0762A" w:rsidRDefault="00223CAE" w:rsidP="00B968F3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266" w:lineRule="exact"/>
              <w:ind w:firstLine="0"/>
            </w:pPr>
            <w:r>
              <w:t xml:space="preserve">БЕ </w:t>
            </w:r>
          </w:p>
        </w:tc>
        <w:tc>
          <w:tcPr>
            <w:tcW w:w="6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762A" w:rsidRPr="00223CAE" w:rsidRDefault="00223CAE">
            <w:pPr>
              <w:framePr w:w="9480" w:wrap="notBeside" w:vAnchor="text" w:hAnchor="text" w:xAlign="center" w:y="1"/>
              <w:rPr>
                <w:rFonts w:ascii="Times New Roman" w:eastAsia="Times New Roman" w:hAnsi="Times New Roman" w:cs="Times New Roman"/>
              </w:rPr>
            </w:pPr>
            <w:r w:rsidRPr="00223CAE">
              <w:rPr>
                <w:rFonts w:ascii="Times New Roman" w:eastAsia="Times New Roman" w:hAnsi="Times New Roman" w:cs="Times New Roman"/>
              </w:rPr>
              <w:t>2050</w:t>
            </w:r>
          </w:p>
        </w:tc>
      </w:tr>
    </w:tbl>
    <w:p w:rsidR="0040762A" w:rsidRDefault="0040762A">
      <w:pPr>
        <w:framePr w:w="9480" w:wrap="notBeside" w:vAnchor="text" w:hAnchor="text" w:xAlign="center" w:y="1"/>
        <w:rPr>
          <w:sz w:val="2"/>
          <w:szCs w:val="2"/>
        </w:rPr>
      </w:pPr>
    </w:p>
    <w:p w:rsidR="0040762A" w:rsidRDefault="0040762A">
      <w:pPr>
        <w:rPr>
          <w:sz w:val="2"/>
          <w:szCs w:val="2"/>
        </w:rPr>
      </w:pPr>
    </w:p>
    <w:p w:rsidR="00223CAE" w:rsidRPr="00223CAE" w:rsidRDefault="00223CAE" w:rsidP="00223CAE">
      <w:pPr>
        <w:jc w:val="both"/>
        <w:rPr>
          <w:rFonts w:ascii="Times New Roman" w:hAnsi="Times New Roman" w:cs="Times New Roman"/>
        </w:rPr>
      </w:pPr>
    </w:p>
    <w:p w:rsidR="00223CAE" w:rsidRPr="00223CAE" w:rsidRDefault="00223CAE" w:rsidP="00223CAE">
      <w:pPr>
        <w:jc w:val="both"/>
        <w:rPr>
          <w:rFonts w:ascii="Times New Roman" w:hAnsi="Times New Roman" w:cs="Times New Roman"/>
        </w:rPr>
      </w:pPr>
    </w:p>
    <w:p w:rsidR="00223CAE" w:rsidRPr="00223CAE" w:rsidRDefault="00223CAE" w:rsidP="00223CAE">
      <w:pPr>
        <w:jc w:val="both"/>
        <w:rPr>
          <w:rFonts w:ascii="Times New Roman" w:hAnsi="Times New Roman" w:cs="Times New Roman"/>
        </w:rPr>
      </w:pPr>
    </w:p>
    <w:p w:rsidR="00223CAE" w:rsidRPr="00223CAE" w:rsidRDefault="00223CAE" w:rsidP="00223CAE">
      <w:pPr>
        <w:jc w:val="both"/>
        <w:rPr>
          <w:rFonts w:ascii="Times New Roman" w:hAnsi="Times New Roman" w:cs="Times New Roman"/>
        </w:rPr>
      </w:pPr>
      <w:r w:rsidRPr="00223CAE">
        <w:rPr>
          <w:rFonts w:ascii="Times New Roman CYR" w:hAnsi="Times New Roman CYR" w:cs="Times New Roman CYR"/>
          <w:lang w:bidi="ar-SA"/>
        </w:rPr>
        <w:t>Начальник управления</w:t>
      </w:r>
      <w:r w:rsidRPr="00223CAE">
        <w:rPr>
          <w:rFonts w:ascii="Times New Roman" w:hAnsi="Times New Roman" w:cs="Times New Roman"/>
        </w:rPr>
        <w:t xml:space="preserve"> </w:t>
      </w:r>
    </w:p>
    <w:p w:rsidR="00223CAE" w:rsidRPr="00223CAE" w:rsidRDefault="00223CAE" w:rsidP="00223CAE">
      <w:pPr>
        <w:jc w:val="both"/>
        <w:rPr>
          <w:rFonts w:ascii="Times New Roman" w:hAnsi="Times New Roman" w:cs="Times New Roman"/>
        </w:rPr>
      </w:pPr>
      <w:r w:rsidRPr="00223CAE">
        <w:rPr>
          <w:rFonts w:ascii="Times New Roman CYR" w:hAnsi="Times New Roman CYR" w:cs="Times New Roman CYR"/>
          <w:lang w:bidi="ar-SA"/>
        </w:rPr>
        <w:t>реализации услуг</w:t>
      </w:r>
      <w:r w:rsidRPr="00223CAE">
        <w:rPr>
          <w:rFonts w:ascii="Times New Roman" w:hAnsi="Times New Roman" w:cs="Times New Roman"/>
        </w:rPr>
        <w:t xml:space="preserve"> </w:t>
      </w:r>
    </w:p>
    <w:p w:rsidR="0040762A" w:rsidRPr="00223CAE" w:rsidRDefault="00223CAE" w:rsidP="00223CAE">
      <w:pPr>
        <w:jc w:val="both"/>
        <w:rPr>
          <w:bCs/>
        </w:rPr>
      </w:pPr>
      <w:r w:rsidRPr="00223CAE">
        <w:rPr>
          <w:rFonts w:ascii="Times New Roman CYR" w:hAnsi="Times New Roman CYR" w:cs="Times New Roman CYR"/>
          <w:lang w:bidi="ar-SA"/>
        </w:rPr>
        <w:t>энергоснабжения</w:t>
      </w:r>
      <w:r w:rsidRPr="00223CAE"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  <w:r w:rsidRPr="00223CAE">
        <w:rPr>
          <w:rFonts w:ascii="Times New Roman CYR" w:hAnsi="Times New Roman CYR" w:cs="Times New Roman CYR"/>
          <w:lang w:bidi="ar-SA"/>
        </w:rPr>
        <w:t>И.Ф. Тараканов</w:t>
      </w:r>
    </w:p>
    <w:sectPr w:rsidR="0040762A" w:rsidRPr="00223CAE">
      <w:pgSz w:w="11900" w:h="16840"/>
      <w:pgMar w:top="1181" w:right="876" w:bottom="1181" w:left="154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41C6" w:rsidRDefault="009741C6">
      <w:r>
        <w:separator/>
      </w:r>
    </w:p>
  </w:endnote>
  <w:endnote w:type="continuationSeparator" w:id="0">
    <w:p w:rsidR="009741C6" w:rsidRDefault="00974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41C6" w:rsidRDefault="009741C6"/>
  </w:footnote>
  <w:footnote w:type="continuationSeparator" w:id="0">
    <w:p w:rsidR="009741C6" w:rsidRDefault="009741C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9346A5"/>
    <w:multiLevelType w:val="multilevel"/>
    <w:tmpl w:val="E31ADF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62A"/>
    <w:rsid w:val="00223CAE"/>
    <w:rsid w:val="0040762A"/>
    <w:rsid w:val="005366D6"/>
    <w:rsid w:val="00965B6A"/>
    <w:rsid w:val="009741C6"/>
    <w:rsid w:val="009B38B8"/>
    <w:rsid w:val="00A07C48"/>
    <w:rsid w:val="00B96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62F96"/>
  <w15:docId w15:val="{9BAB2165-391E-4D8E-A5D1-30B7C8D61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340" w:line="283" w:lineRule="exact"/>
      <w:ind w:hanging="360"/>
    </w:pPr>
    <w:rPr>
      <w:rFonts w:ascii="Times New Roman" w:eastAsia="Times New Roman" w:hAnsi="Times New Roman" w:cs="Times New Roman"/>
    </w:rPr>
  </w:style>
  <w:style w:type="paragraph" w:styleId="a3">
    <w:name w:val="List Paragraph"/>
    <w:aliases w:val="Нумерованый список,Абзац маркированнный,ПАРАГРАФ,3_Абзац списка,Маркер,List Paragraph,название,Bullet Number,Bullet List,FooterText,numbered,lp1,Абзац списка2,SL_Абзац списка,Абзац списка4,f_Абзац 1,Абзац списка11,Текстовая,Абзац списка3"/>
    <w:basedOn w:val="a"/>
    <w:uiPriority w:val="34"/>
    <w:qFormat/>
    <w:rsid w:val="00965B6A"/>
    <w:pPr>
      <w:widowControl/>
      <w:suppressAutoHyphens/>
      <w:ind w:left="720"/>
      <w:contextualSpacing/>
    </w:pPr>
    <w:rPr>
      <w:rFonts w:ascii="Times New Roman" w:eastAsia="Times New Roman" w:hAnsi="Times New Roman" w:cs="Times New Roman"/>
      <w:color w:val="auto"/>
      <w:lang w:val="x-none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Гузель Рашидовна</dc:creator>
  <cp:lastModifiedBy>Дудукчян Альберт Владимирович</cp:lastModifiedBy>
  <cp:revision>5</cp:revision>
  <dcterms:created xsi:type="dcterms:W3CDTF">2024-05-21T12:46:00Z</dcterms:created>
  <dcterms:modified xsi:type="dcterms:W3CDTF">2025-10-09T08:58:00Z</dcterms:modified>
</cp:coreProperties>
</file>